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39" w:rsidRDefault="00A52A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2A39" w:rsidRDefault="00A52A39">
      <w:pPr>
        <w:pStyle w:val="ConsPlusNormal"/>
        <w:jc w:val="both"/>
        <w:outlineLvl w:val="0"/>
      </w:pPr>
    </w:p>
    <w:p w:rsidR="00A52A39" w:rsidRDefault="00A52A39">
      <w:pPr>
        <w:pStyle w:val="ConsPlusTitle"/>
        <w:jc w:val="center"/>
        <w:outlineLvl w:val="0"/>
      </w:pPr>
      <w:r>
        <w:t>ПРАВИТЕЛЬСТВО МОСКВЫ</w:t>
      </w:r>
    </w:p>
    <w:p w:rsidR="00A52A39" w:rsidRDefault="00A52A39">
      <w:pPr>
        <w:pStyle w:val="ConsPlusTitle"/>
        <w:jc w:val="both"/>
      </w:pPr>
    </w:p>
    <w:p w:rsidR="00A52A39" w:rsidRDefault="00A52A39">
      <w:pPr>
        <w:pStyle w:val="ConsPlusTitle"/>
        <w:jc w:val="center"/>
      </w:pPr>
      <w:r>
        <w:t>ПОСТАНОВЛЕНИЕ</w:t>
      </w:r>
    </w:p>
    <w:p w:rsidR="00A52A39" w:rsidRDefault="00A52A39">
      <w:pPr>
        <w:pStyle w:val="ConsPlusTitle"/>
        <w:jc w:val="center"/>
      </w:pPr>
      <w:r>
        <w:t>от 17 декабря 2019 г. N 1712-ПП</w:t>
      </w:r>
    </w:p>
    <w:p w:rsidR="00A52A39" w:rsidRDefault="00A52A39">
      <w:pPr>
        <w:pStyle w:val="ConsPlusTitle"/>
        <w:jc w:val="both"/>
      </w:pPr>
    </w:p>
    <w:p w:rsidR="00A52A39" w:rsidRDefault="00A52A39">
      <w:pPr>
        <w:pStyle w:val="ConsPlusTitle"/>
        <w:jc w:val="center"/>
      </w:pPr>
      <w:r>
        <w:t>О ВНЕСЕНИИ ИЗМЕНЕНИЯ В ПОСТАНОВЛЕНИЕ ПРАВИТЕЛЬСТВА МОСКВЫ</w:t>
      </w:r>
    </w:p>
    <w:p w:rsidR="00A52A39" w:rsidRDefault="00A52A39">
      <w:pPr>
        <w:pStyle w:val="ConsPlusTitle"/>
        <w:jc w:val="center"/>
      </w:pPr>
      <w:r>
        <w:t>ОТ 6 ИЮНЯ 2016 Г. N 312-ПП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 Москвы" Правительство Москвы постановляет: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1. Внести изменение в постановление Правительства Москвы от 6 июня 2016 г. N 312-ПП "О Стратегии национальной политики города Москвы на период до 2025 года" (в редакции постановления Правительства Москвы от 4 сентября 2018 г. N 1036-ПП), изложив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к постановлению в редакции согласно </w:t>
      </w:r>
      <w:hyperlink w:anchor="P30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 Контроль за выполнением настоящего постановления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right"/>
      </w:pPr>
      <w:r>
        <w:t>Мэр Москвы</w:t>
      </w:r>
    </w:p>
    <w:p w:rsidR="00A52A39" w:rsidRDefault="00A52A39">
      <w:pPr>
        <w:pStyle w:val="ConsPlusNormal"/>
        <w:jc w:val="right"/>
      </w:pPr>
      <w:r>
        <w:t>С.С. Собянин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right"/>
        <w:outlineLvl w:val="0"/>
      </w:pPr>
      <w:r>
        <w:t>Приложение</w:t>
      </w:r>
    </w:p>
    <w:p w:rsidR="00A52A39" w:rsidRDefault="00A52A39">
      <w:pPr>
        <w:pStyle w:val="ConsPlusNormal"/>
        <w:jc w:val="right"/>
      </w:pPr>
      <w:r>
        <w:t>к постановлению Правительства</w:t>
      </w:r>
    </w:p>
    <w:p w:rsidR="00A52A39" w:rsidRDefault="00A52A39">
      <w:pPr>
        <w:pStyle w:val="ConsPlusNormal"/>
        <w:jc w:val="right"/>
      </w:pPr>
      <w:r>
        <w:t>Москвы</w:t>
      </w:r>
    </w:p>
    <w:p w:rsidR="00A52A39" w:rsidRDefault="00A52A39">
      <w:pPr>
        <w:pStyle w:val="ConsPlusNormal"/>
        <w:jc w:val="right"/>
      </w:pPr>
      <w:r>
        <w:t>от 17 декабря 2019 г. N 1712-ПП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right"/>
      </w:pPr>
      <w:r>
        <w:t>Приложение</w:t>
      </w:r>
    </w:p>
    <w:p w:rsidR="00A52A39" w:rsidRDefault="00A52A39">
      <w:pPr>
        <w:pStyle w:val="ConsPlusNormal"/>
        <w:jc w:val="right"/>
      </w:pPr>
      <w:r>
        <w:t>к постановлению Правительства</w:t>
      </w:r>
    </w:p>
    <w:p w:rsidR="00A52A39" w:rsidRDefault="00A52A39">
      <w:pPr>
        <w:pStyle w:val="ConsPlusNormal"/>
        <w:jc w:val="right"/>
      </w:pPr>
      <w:r>
        <w:t>Москвы</w:t>
      </w:r>
    </w:p>
    <w:p w:rsidR="00A52A39" w:rsidRDefault="00A52A39">
      <w:pPr>
        <w:pStyle w:val="ConsPlusNormal"/>
        <w:jc w:val="right"/>
      </w:pPr>
      <w:r>
        <w:t>от 6 июня 2016 г. N 312-ПП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</w:pPr>
      <w:bookmarkStart w:id="0" w:name="P30"/>
      <w:bookmarkEnd w:id="0"/>
      <w:r>
        <w:t>СТРАТЕГИЯ</w:t>
      </w:r>
    </w:p>
    <w:p w:rsidR="00A52A39" w:rsidRDefault="00A52A39">
      <w:pPr>
        <w:pStyle w:val="ConsPlusTitle"/>
        <w:jc w:val="center"/>
      </w:pPr>
      <w:r>
        <w:t>НАЦИОНАЛЬНОЙ ПОЛИТИКИ ГОРОДА МОСКВЫ НА ПЕРИОД ДО 2025 ГОДА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Город Москва стал центром формирования российского государства, объединяя многие народы, языки, культуры и религии на основе общих духовно-нравственных ценностей, идей патриотизма. Многонациональность города Москвы стала мощным фактором общественного развития, благодаря чему город не знал межнациональных и межрелигиозных войн. Город Москва, став столицей, сохраняя связь времен и поколений, единый культурный цивилизационный код, основанный на русской культуре и русском языке, а также историко-культурном наследии всех народов России, создал великое, исторически успешное многонациональное государство.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Сохраняя свою историческую преемственность, москвичи, являясь неотъемлемой составной частью российской гражданской нации, вносят достойный вклад в сохранение и развитие многовекового союза братских народов всей страны. Последовательное претворение основ </w:t>
      </w:r>
      <w:r>
        <w:lastRenderedPageBreak/>
        <w:t>национальной политики позволяет городу Москве олицетворять многонациональность российского народа, гарантировать удовлетворение этнокультурных потребностей граждан на основе многовековых российских традиций гармонизации межнациональных отношений и выполнять историческую миссию центра многонационального единения народов России, Русского мира и евразийского сообщества.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1. Общие положения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 xml:space="preserve">1.1. Стратегия национальной политики города Москвы на период до 2025 года (далее - Стратегия) является региональным документом стратегического планирования, направленным на реализацию в городе Москве национальной политики города Москвы на основе положений </w:t>
      </w:r>
      <w:hyperlink r:id="rId7" w:history="1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N 1666 "О Стратегии государственной национальной политики Российской Федерации на период до 2025 года". Стратегия определяет основное содержание, систему взглядов и ценностей национальной политики города Москвы, долгосрочные, отвечающие реалиям XXI века перспективы национального развития и ориентирована на раскрытие человеческого, интеллектуального и делового потенциала городского сообщества в целях устойчивого, безопасного, гармоничного и поступательного развития города Москвы, соблюдение и защиту гарантированных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 и свобод человека и гражданина.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1.2. Стратегия основывается на положениях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Федерации на период до 2025 года (утверждена Указом Президента Российской Федерации от 19 декабря 2012 г. N 1666 "О Стратегии государственной национальной политики Российской Федерации на период до 2025 года"), </w:t>
      </w:r>
      <w:hyperlink r:id="rId11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 (утверждена Указом Президента Российской Федерации от 31 декабря 2015 г. N 683 "О Стратегии национальной безопасности Российской Федерации"), </w:t>
      </w:r>
      <w:hyperlink r:id="rId12" w:history="1">
        <w:r>
          <w:rPr>
            <w:color w:val="0000FF"/>
          </w:rPr>
          <w:t>Концепции</w:t>
        </w:r>
      </w:hyperlink>
      <w:r>
        <w:t xml:space="preserve"> государственной миграционной политики Российской Федерации на 2019-2025 годы (утверждена Указом Президента Российской Федерации от 31 октября 2018 г. N 622 "О Концепции государственной миграционной политики Российской Федерации на 2019-2025 годы"),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28 июня 2014 г. N 172-ФЗ "О стратегическом планировании в Российской Федерации" и иных нормативных правовых актах Российской Федерации, а также нормативных правовых актах города Москвы. Стратегия обеспечивает преемственность с предыдущими стратегическими и программными документами, разработанными и реализованными в городе Москве, учитывает современные международные реалии, новые вызовы и тенденции в межнациональных отношениях, адаптирует к московским условиям передовой опыт регионов России и зарубежных стран, а также создает условия для передачи московского опыта субъектам Российской Федерации.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1.3. Развивая основные положения Стратегии государственной национальной политики Российской Федерации на период до 2025 года и являясь одним из инструментов ее реализации, настоящая Стратегия в то же время представляет собой самостоятельный документ стратегического планирования национальной политики на региональном уровне с учетом культурных, исторических и национальных особенностей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1.4. В Стратегии отражаются вопросы состояния межнациональных отношений в городе Москве, раскрываются новые факторы и вызовы в данной сфере, формулируются принципы и цели национальной политики, определяются основные направления и задачи, а также механизмы реализации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1.5. В целях решения задачи укрепления российской гражданской нации в Стратегии констатируется, что в городе Москве исторически сложилось московское сообщество, члены которого составляют единую культурно-историческую общность "москвичи", являющуюся составной, неотъемлемой частью единой российской гражданской нации.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lastRenderedPageBreak/>
        <w:t>1.6. Стратегия реализуется во взаимодействии органов исполнительной и законодательной (представительной) власти, органов местного самоуправления в городе Москве (далее - органы местного самоуправления) и институтов гражданского общества и способствует выработке единых подходов к решению целей и задач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1.7. В рамках настоящей Стратегии используются основные понятия Стратегии государственной национальной политики Российской Федерации на период до 2025 года.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2. Современное состояние межнациональных отношений</w:t>
      </w:r>
    </w:p>
    <w:p w:rsidR="00A52A39" w:rsidRDefault="00A52A39">
      <w:pPr>
        <w:pStyle w:val="ConsPlusTitle"/>
        <w:jc w:val="center"/>
      </w:pPr>
      <w:r>
        <w:t>в городе Москве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2.1. Город Москва - столица России - является субъектом Российской Федерации с многонациональной структурой населения, на территории которого проживает более 12 млн. человек, представляющих свыше 160 этнических общностей страны, а также ближнего и дальнего зарубежья. Абсолютное национальное большинство москвичей - русские. Значительную долю городского населения составляют украинцы, белорусы, татары, армяне, азербайджанцы и евреи. Остальные национальные группы составляют менее 0,5 процента населения. Кроме того, в городе Москве единовременно находится до 1,5 млн. иностранных граждан.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2.2. В столице Российской Федерации зарегистрированы и осуществляют свою деятельность более 100 национальных общественных объединений и более 80 национально-культурных автономий.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2.3. За период реализации настоящей Стратегии с 2016 по 2019 год достигнуты существенные результаты в обеспечении межнационального мира и согласия в городе Москве, как и в Российской Федерации в целом.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По итогам социологических опросов большинство жителей города Москвы настроены на сотрудничество с людьми других национальностей и оценивают межнациональные отношения как стабильные и спокойные.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2.4. В столице создан и на системной основе работает механизм реализации Стратегии, который охватывает практически все сферы жизнедеятельности города Москвы и включает наряду с органами государственной власти города Москвы национально-культурные автономии, общественные объединения, научно-исследовательские центры, образовательные организации и средства массовой информации. Общую координацию разработки и осуществления национальной политики города Москвы осуществляет Департамент национальной политики и межрегиональных связей города Москвы, который является функциональным органом исполнительной власти города Москвы, осуществляющим функции по разработке и реализации государственной политики в сфере межнациональных отношений, межрегиональных связей, взаимодействия с религиозными объединениями, по обеспечению реализации государственной политики в отношении российского казачества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2.5. Особую роль в реализации национальной политики играет Совет по делам национальностей при Правительстве Москвы и </w:t>
      </w:r>
      <w:proofErr w:type="gramStart"/>
      <w:r>
        <w:t>созданные в его структуре комиссии</w:t>
      </w:r>
      <w:proofErr w:type="gramEnd"/>
      <w:r>
        <w:t xml:space="preserve"> и экспертные группы. В целях усиления межведомственного взаимодействия при реализации Стратегии в организациях образовательной, культурной, социальной сфер в городе Москве с 2017 года действует Межведомственный координационный совет по развитию межнациональных отношений в городе Москве, что в целом качественно расширяет участие институтов гражданского общества, в том числе межнациональных и национальных объединений, национально-культурных автономий, иных некоммерческих организаций, в решении задач гармонизации межнациональных и межрелигиозных отношений.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2.6. Важнейшим культурно-просветительским центром в сфере реализации национальной политики выступает Государственное бюджетное учреждение города Москвы "Московский дом </w:t>
      </w:r>
      <w:r>
        <w:lastRenderedPageBreak/>
        <w:t>национальностей" (далее - ГБУ "МДН"). В его составе создан Общественный совет. Заключены соглашения о совместной деятельности с более 100 общественными и национально-культурными организациями, действующими как в городе Москве, так и в других регионах. Ежегодно ГБУ "МДН" проводит более 800 мероприятий, позитивный опыт которых активно заимствуется по всей стране.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2.7. Традиционными для многонационального города Москвы стали ежегодно проводимые общегородские мероприятия, направленные на содействие национально-культурному развитию, обеспечение сохранения и приумножения духовно-нравственного и культурного наследия многонационального народа Российской Федерации, распространение знаний о культуре народов России, формирование культуры межнационального общения и профилактику проявлений ксенофобии, противодействие идеологии экстремизма и терроризма. В их числе традиционные национальные праздники практически всех народов, представленных в городе Москве. Особое значение в последние годы приобретают этнографическая олимпиада "Москва - столица многонациональной России", детский фестиваль национальных культур "Мой дом - Москва", Спартакиада национально-культурных объединений и землячеств города Москвы и многие другие мероприятия, получившие общероссийскую известность. А всероссийская акция "Этнографический диктант" привлекает в городе Москве самое большое число участников в стране.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2.8. Непосредственное отношение к вопросам национальной политики имеют ежегодно проводимые Дни регионов Российской Федерации в Москве и Дни Москвы в регионах. В настоящее время со всеми субъектами Российской Федерации заключены соглашения в сфере межрегионального сотрудничества, значительная часть которых касается межнационального взаимодействия. Большую роль в развитии межрегиональных связей города Москвы, в консолидации многонациональной общественности столицы играют московские региональные землячества и Московское окружное казачье общество.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2.9. В городе Москве продолжают работать традиционные механизмы межнационального саморегулирования и общежития, адаптации и интеграции в городское сообщество вновь прибывших представителей различных этнических групп из субъектов Российской Федерации и зарубежных стран. Этнокультурное и языковое многообразие города Москвы, исторический опыт межкультурного и межрелигиозного взаимодействия являются достоянием всего многонационального народа России. Они служат укреплению российской государственности и дальнейшему развитию межнациональных (межэтнических) отношений в Российской Федерации, позволяют создавать новые формы межнационального взаимодействия, положительно воспринимаемые в различных регионах страны.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2.10. Все большее влияние на состояние и развитие национальной политики города Москвы и страны в целом оказывает фактор повышения роли крупнейших городских агломераций, к числу которых относится город Москва, а сама национальная политика становится объектом пространственного, регионального, демографического, культурного и других сфер развития. Эти факторы требуют в большей степени учитывать специфику межнациональных отношений в городе Москве как региона с высокой миграционной активностью, в том числе центра "маятниковой" миграции, со сложным этническим и религиозным составом населения. Особую роль при этом играет Соглашение между Правительством Москвы и Правительством Московской области о стратегическом развитии Московского региона от 15 февраля 2018 г.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2.11. Особенности города Москвы, влияющие на характер межнациональных отношений и содержание национальной политики, заключаются в том, что город Москва выступает в качестве: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2.11.1. Политического, культурного и информационного центра Российской Федерации, субъекта Российской Федерации, формирующего представление о России в мире, в том числе в сфере межнациональных отношений, объекта внимания российских и зарубежных средств массовой информации.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2.11.2. Экономического и финансового центра Российской Федерации, наиболее сильного в </w:t>
      </w:r>
      <w:r>
        <w:lastRenderedPageBreak/>
        <w:t>экономическом плане субъекта Российской Федерации, что обусловливает высокую степень межнационального и межрелигиозного взаимодействия, интенсивность межрегиональной и международной миграции, прежде всего трудовой.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2.11.3. Национального и религиозного центра Российской Федерации, сохраняющего национально-культурное достояние народов, их национальные, религиозные, региональные и международные интересы.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2.11.4. Международного туристского центра, что позволяет использовать туризм в качестве инструмента общественной дипломатии и межкультурной коммуникации.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2.12. Вместе с тем у значительной части жителей города Москвы наблюдаются настороженность к представителям отдельных национальных и религиозных меньшинств, различного рода опасения в связи с наличием в городе Москве большого числа мигрантов. В городе Москве отмечены проявления деятельности радикальных националистических организаций, эмиссаров экстремистских религиозных течений. Миграционные потоки привносят в город Москву напряженность в отношениях между отдельными этническими группами, вовлеченными в неурегулированные межнациональные и межрелигиозные конфликты в России и за рубежом.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 В течение последних нескольких лет возник ряд новых факторов, непосредственно влияющих на цели, задачи и направления реализации национальной политики в городе Москве, а именно: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2.13.1. Нарастание миграции в город Москву из субъектов Российской Федерации и других государств, а также последствия миграционного кризиса в Европе и на Ближнем Востоке, социально-политического кризиса на территории Украины.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2.13.2. Целенаправленная политика определенных стран и политических сил по подрыву межнационального согласия и единства народов Российской Федерации и целостности Русского мира.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2.13.3. Трудности в социокультурной и языковой адаптации мигрантов к московской и общероссийской среде в целом, сохраняющиеся риски к формированию обособленных языковых и культурных сообществ (этнических анклавов).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2.13.4. Рост угрозы терроризма и религиозного экстремизма вследствие активной позиции Российской Федерации в борьбе с международным терроризмом.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2.13.5. Развитие информационно-коммуникационных технологий, создающих новые возможности и новые риски в сфере межнациональных отношений, связанные с использованием информационно-телекоммуникационной сети Интернет, других коммуникационных возможностей для пропаганды экстремистских идей, провоцирования межнациональных конфликтов, манипулирования сознанием людей, прежде всего молодежи.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2.13.6. Увеличение территории города Москвы в 2,5 раза в 2012 году за счет присоединения обширных, слабо урбанизированных территорий с иным типом расселения жителей, численность которых быстро растет, в том числе за счет внутренней и внешней миграции населения, создает предпосылки для нарушения сложившейся традиционной историко-культурной среды проживания, что требует учета данного фактора и принятия дополнительных профилактических мер.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3. Цели и принципы национальной политики города Москвы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3.1. Целями национальной политики города Москвы являются: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3.1.1. Последовательная консолидация московского многонационального сообщества как </w:t>
      </w:r>
      <w:r>
        <w:lastRenderedPageBreak/>
        <w:t>составной, неотъемлемой части единой российской нации и развитие общероссийской гражданской идентичности, основанной на сохранении русской культурной доминанты, присущей всем народам, населяющим Российскую Федерацию.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3.1.2. Продвижение позитивного, исторически обоснованного образа города Москвы как центра собирания и сохранения национально-культурных ценностей всех российских народов, в том числе среди соотечественников, проживающих за рубежом.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3.1.3. Гармонизация отношений национального большинства и национальных меньшинств при соблюдении их прав вне зависимости от численности и религиозной принадлежности, что создает более прочную основу для многонационального единения.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3.1.4. Сохранение, соразмерное развитие и поддержка сложившейся национальной структуры городского сообщества путем рациональной демографической и миграционной политики.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3.1.5. Обеспечение высокого уровня региональной безопасности города Москвы и качества государственного управления в сфере национальной политики.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3.1.6. Социальная и культурная адаптация мигрантов и интеграция иммигрантов в городское сообщество.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3.2. Принципами национальной политики города Москвы являются: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3.2.1. Равенство прав и свобод человека и гражданина независимо от национальной принадлежности и отношения к религии.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3.2.2. Единство городского сообщества на основе исторического этнокультурного и языкового многообразия города Москвы, являющегося достоянием всего многонационального народа России.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3.2.3. Сохранение и использование русского языка: родного языка русского народа и всех, кто его считает родным; государственного языка Российской Федерации, языка межнационального общения народов России, средства межнационального общения народов Содружества Независимых Государств (далее - СНГ), международных организаций и евразийского пространства.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3.2.4. Уважение к культурной самобытности всех народов, проживающих в городе Москве, при соблюдении общепринятых норм, традиций и правил поведения и общежития в городе Москве.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4. Основные направления и задачи национальной политики</w:t>
      </w:r>
    </w:p>
    <w:p w:rsidR="00A52A39" w:rsidRDefault="00A52A39">
      <w:pPr>
        <w:pStyle w:val="ConsPlusTitle"/>
        <w:jc w:val="center"/>
      </w:pPr>
      <w:r>
        <w:t>города Москвы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4.1. Совершенствование государственного управления в сфере национальной политики и привлечение органов местного самоуправления к участию в реализации национальной политики города Москвы: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4.1.1. Последовательное совершенствование в рамках реализации национальной политики города Москвы системы взаимодействия и координации органов исполнительной и законодательной (представительной) власти города Москвы, органов местного самоуправления, национальных и межнациональных общественных объединений, средств массовой информации, научно-исследовательских и образовательных организаций.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4.1.2. Конкретизация полномочий органов исполнительной власти города Москвы по линии "Департамент - префектуры - управы" в сфере национальной политики на различных уровнях и в различных областях жизни городского сообщества.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lastRenderedPageBreak/>
        <w:t>4.1.3. Совершенствование деятельности общественных, консультативных, молодежных и иных тематически близких национальной политике совещательных органов в административных округах города Москвы и районах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4.1.4. Разработка предложений по совершенствованию правового регулирования в сфере межнациональных (межэтнических) отношений на уровне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4.1.5. Организация научного и экспертно-аналитического сопровождения реализации национальной политики города Москвы, формирование в этой связи городского экспертного сообщества.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4.1.6. Обеспечение дополнительного профессионального образования государственных гражданских служащих города Москвы, содействие обучению муниципальных служащих и лиц, замещающих муниципальные должности в городе Москве, по вопросам реализации национальной политики в целях недопущения нарушений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4.1.7. Осуществление постоянного мониторинга состояния межнациональных отношений в городе Москве, подготовка предложений по определению полномочий органов публичной власти в указанной сфере.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 Формирование механизмов выявления, учета и реализации интересов москвичей в рамках национальной политики города Москвы: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4.2.1. Совершенствование деятельности Совета по делам национальностей при Правительстве Москвы, ГБУ "МДН" и его Общественного совета в целях выявления и учета мнений и интересов москвичей различных национальностей и их национальных сообществ.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4.2.2. Осуществление мероприятий по гармонизации отношений между национальным большинством и национальными меньшинствами в рамках городского сообщества.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4.2.3. Развитие механизма общественной дипломатии (в том числе дипломатии на уровне общественных организаций), а также общественного контроля.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4.2.4. Содействие заключению общественных договоренностей между национальными общественными объединениями различных уровней, национально-культурными автономиями с целью повышения общественной безопасности и эффективности взаимодействия национальных общественных организаций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4.2.5. Разработка и внедрение в практику работы органов исполнительной власти города Москвы информационной системы (карты), содержащей сведения об этнодемографических, миграционных, общественно-политических и экономических процессах на локальных уровнях (район, квартал, дом/объект), формирование на этой основе комплексной оценки влияния социально-экономических и миграционных процессов на характер межэтнических отношений в городе Москве в целом.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4.2.6. Совершенствование системы статистического учета москвичей и лиц, временно пребывающих на территории города Москвы, для получения объективной информации о национальном составе населения города Москвы, динамике и перспективах его развития.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4.2.7. Создание условий для свободного определения гражданами своей национальной принадлежности, в том числе при проведении Всероссийской переписи населения.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 Содействие сохранению и развитию национально-культурного потенциала и духовно-</w:t>
      </w:r>
      <w:r>
        <w:lastRenderedPageBreak/>
        <w:t>нравственных ценностей народов, проживающих в городе Москве: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4.3.1. Сохранение и развитие общероссийской идентичности проживающих в городе Москве этнических групп на основе исторически сложившейся системы единых духовно-нравственных и культурно-исторических ценностей, самобытных культур многонационального народа Российской Федерации как неотъемлемой части российской культуры.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4.3.2. Укрепление разносторонних связей в евразийском и международном пространстве в целом, расширение участия </w:t>
      </w:r>
      <w:proofErr w:type="gramStart"/>
      <w:r>
        <w:t>в различного рода</w:t>
      </w:r>
      <w:proofErr w:type="gramEnd"/>
      <w:r>
        <w:t xml:space="preserve"> интеграционных проектах, межнациональных соглашениях, конференциях, программах.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4.3.3. Распространение знаний об истории и культуре национальных и этнических групп, проживающих в городе Москве, в том числе посредством создания и развития базы данных об исторических памятных местах в городе Москве, связанных с представителями народов Российской Федерации, ближнего и дальнего зарубежья.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4.3.4. Формирование культуры межнационального общения в соответствии с общепринятыми нормами морали и традиционными духовно-нравственными ценностями жителей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4.3.5. Развитие этнографического и культурно-познавательного туризма, соответствующих экскурсионных маршрутов, популяризация объектов туристского показа, тесно связанных с жизнью представителей различных этнических групп, в том числе видных деятелей культуры, науки, искусства.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4.3.6. Развитие и популяризация национальных видов спорта, проведение на регулярной основе городских физкультурных и спортивных мероприятий, организация которых не противоречит общепринятым нормам, традициям и правилам поведения и общежития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4.3.7. Развитие добровольческого (волонтерского) движения в сфере сохранения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расположенных на территории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4.3.8. Оказание в установленном порядке государственной поддержки в проведении научных исследований, издании научно-популярных публикаций, создании произведений литературы, искусства, кино и телевидения, интернет-продукции, освещающих значимые исторические события и общие достижения представителей народов, проживающих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 Развитие системы поликультурного и гражданско-патриотического образования и просвещения москвичей, прежде всего молодежи: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4.4.1. Содействие формированию гражданского самосознания, патриотизма, гражданской ответственности, чувства гордости за историю города Москвы и России, в том числе среди соотечественников, проживающих за рубежом.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4.4.2. Воспитание культуры межнационального общения, основанной на уважении традиционных российских духовно-нравственных ценностей, общепринятых норм морали.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4.4.3. Включение в реализуемые в городе Москве образовательные и просветительские программы содержания, способствующего сохранению и приумножению духовного и культурного потенциала многонационального сообщества жителей города Москвы на основе идей единства и дружбы народов, межнационального согласия и патриотизма.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4.4.4. Совершенствование образовательных программ соответствующего уровня образования, а также учебно-методических комплексов по изучению исторического опыта </w:t>
      </w:r>
      <w:r>
        <w:lastRenderedPageBreak/>
        <w:t>взаимодействия народов Российской Федерации и значимых событий, повлиявших на формирование общероссийского единства и солидарности.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4.4.5. Совершенствование обучения и воспитания в образовательных организациях в целях сохранения этнокультурного многообразия российской столицы наряду с уважением к ее цивилизационному наследию, российской истории и культуре.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4.4.6. Обеспечение подготовки, профессиональной переподготовки, повышения квалификации, дополнительного профессионального образования научно-педагогических кадров, а также представителей общественных организаций в области национальной политики.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4.4.7. Поддержка общественных инициатив, направленных на патриотическое воспитание детей и молодежи.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4.4.8.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многонациональным и многоконфессиональным составом нашей страны, в том числе среди соотечественников, проживающих за рубежом.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4.4.9. Совершенствование системы профессиональной подготовки специалистов по истории и культуре народов Российской Федерации в целях противодействия фальсификации и искажению истории России.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4.4.10. Обеспечение прав граждан на изучение родного языка и других языков народов Российской Федерации, проживающих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4.4.11. Включение в основные общеобразовательные программы образовательных организаций города Москвы образовательных курсов по изучению национально-культурных ценностей и традиций народов России.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4.4.12. Совершенствование учебно-методической деятельности по развитию системы воспитания и обучения в сфере межнациональных отношений по линии "семья - детский сад - школа - колледж - вуз"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4.4.13. Оказание поддержки соотечественникам, проживающим за рубежом, в сохранении, изучении и развитии русского языка и языков народов Российской Федерации. Поддержка русскоязычных школ за рубежом и участие в государственных программах, направленных на укрепление позиций русского языка и культуры России в зарубежных странах, в том числе с участием Государственного казенного учреждения города Москвы "Центр гуманитарного и делового сотрудничества с соотечественниками за рубежом - Московский Дом соотечественника".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4.4.14. Участие в разработке и реализации образовательных проектов для иностранных граждан, направленных на изучение русского языка, истории, культуры и основ законодательства Российской Федерации.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4.5. Противодействие национальному и религиозному экстремизму, профилактика распространения идеологии терроризма: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4.5.1. Развитие общественных институтов предупреждения межнациональных конфликтов, распространения идеологии терроризма, национального и религиозного экстремизма и связанных с ними криминальных проявлений.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4.5.2. Формирование в обществе обстановки неприятия идей и идеологии терроризма и экстремизма, ксенофобии, национальной и религиозной исключительности, нацизма, расизма, шовинизма и русофобии.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lastRenderedPageBreak/>
        <w:t>4.5.3. Реализация мер по профилактике недобросовестного использования национального фактора в избирательном процессе, в программах политических партий, а также в деятельности общественных организаций, направленной на массовую агитацию людей.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4.5.4. Содействие общественным инициативам и инициативам правоохранительных органов по мониторингу средств массовой информации и информационно-телекоммуникационной сети Интернет в целях выявления публикаций, направленных на разжигание межнациональной или межрелигиозной розни.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4.5.5. Расширение взаимодействия с религиозными организациями в целях противодействия национальному и религиозному экстремизму, укрепления духовно-нравственных ценностей и гармонизации многонационального российского общества.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 Реализация национальной политики в сфере миграции, содействие адаптации мигрантов и интеграции иммигрантов в городское сообщество при уважении интересов и традиций москвичей: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4.6.1. Оптимизация привлечения иностранной рабочей силы и создание экономических условий для снижения зависимости экономики города Москвы от иностранной рабочей силы за счет обеспечения права трудоустройства граждан Российской Федерации, соотечественников, проживающих за рубежом, а также граждан стран - участников Союзного государства России и Белоруссии, Евразийского экономического союза.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4.6.2. Разработка мер по стимулированию рождаемости в качестве основного источника восполнения населения города Москвы с целью защиты национального рынка труда, поддержания межнационального и межрелигиозного мира и согласия, а также в сфере защиты и сохранения историко-культурного наследия народов России, составляющих основу ее культурного (цивилизационного) кода.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4.6.3. Осуществление взаимодействия между органами исполнительной власти города Москвы, федеральными органами исполнительной власти, уполномоченными в сфере миграции, и институтами гражданского общества в области миграции и национальных отношений.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4.6.4. Создание условий для социальной и культурной адаптации мигрантов, интеграции иммигрантов в городское сообщество, изучения русского языка, приобщения мигрантов к ценностям, культуре и традициям москвичей.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4.6.5. Формирование условий, препятствующих созданию в городе Москве различного рода национальных территориальных образований (этнических анклавов), изменению сложившегося национального состава на местах. Использование ресурсов гражданского общества для сбора данных о миграционных процессах в городе Москве, а также в работе Государственного казенного учреждения "Московский городской штаб народной дружины".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4.6.6. Вовлечение общественных объединений, национально-культурных автономий в процесс социальной и культурной адаптации мигрантов, интеграции иммигрантов в городское сообщество, противодействие их нелегальному трудоустройству на основе использования инфраструктуры многофункциональных миграционных, культурных, просветительских и образовательных организаций.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4.6.7. Анализ, прогнозирование и предупреждение негативных влияний национальных, миграционных и цивилизационных процессов в мире на этнодемографическую ситуацию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 Информационное обеспечение реализации национальной политики города Москвы: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4.7.1. Создание в сфере национальной политики новых, отвечающих требованиям </w:t>
      </w:r>
      <w:r>
        <w:lastRenderedPageBreak/>
        <w:t>современного информационного общества понятийно-категориального аппарата, смыслов и образов.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4.7.2. Развитие московского информационного пространства на основе идей духовного и культурного единства российского народа, патриотизма, межнационального согласия, противодействия этническому и религиозному экстремизму и терроризму, любым формам дискриминации.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4.7.3. Распространение рекламы, в том числе с использованием информационно-телекоммуникационной сети Интернет, производство и размещение в теле- и радиоэфире, иных телекоммуникационных сетях социальной рекламы и иной видеопродукции, поддержка создания тематических радио- и телепередач, газетных и журнальных рубрик, интернет-проектов, направленных на реализацию целей и задач национальной политики города Москвы, в том числе среди соотечественников, проживающих за рубежом.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4.7.4. Использование технологий распространения информации посредством информационно-телекоммуникационной сети Интернет, включая социальные сети, интеллектуальные поисковые системы, социально ориентированные компьютерные игры и блогосферу, а также мобильной связи и других электронных ресурсов в интересах гармонизации межнациональных отношений, этнокультурного созидания, противодействия этническому экстремизму и терроризму.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4.7.5. Организация выступлений в средствах массовой информации, в том числе электронных, руководителей органов исполнительной власти города Москвы, представителей институтов гражданского общества, национальных общественных объединений и религиозных организаций, журналистского сообщества по актуальным вопросам, связанным с реализацией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4.7.6. Осуществление органами исполнительной власти города Москвы с участием институтов гражданского общества, экспертного и журналистского сообщества мониторинга публикаций печатных и электронных средств массовой информации по вопросам реализации национальной политики города Москвы, а также проведение регулярных семинаров для журналистов по повышению их квалификации в данной сфере, в том числе среди журналистов зарубежных русскоязычных средств массовой информации.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4.8. Повышение роли и значения национальной политики города Москвы в социально-экономическом развитии города Москвы: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4.8.1. Реализация программ социально-экономического развития с учетом культурных, исторических, национальных особенностей города Москвы, межотраслевого характера национальной политики Российской Федерации в целом.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4.8.2. Проведение комплексного анализа и учет влияния межнациональных отношений и миграционных процессов на социально-экономическое и общественно-политическое развитие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4.8.3. Поддержание межнационального согласия как ключевого фактора социального, экономического и научно-технического развития города Москвы, обеспечения инвестиционной привлекательности и конкурентоспособности города Москвы в системе глобальной экономики.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 Развитие международного и межрегионального сотрудничества в области национальной политики: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4.9.1. Развитие практики заключения соглашений между органами исполнительной власти города Москвы и субъектами Российской Федерации о совместной деятельности в области национальной, межрегиональной политики и миграции.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lastRenderedPageBreak/>
        <w:t>4.9.2. Осуществление взаимодействия органов исполнительной власти города Москвы и Московской области в сфере координации национальной и миграционной политики регионов, противодействия идеологии и проявлениям экстремизма и терроризма в целях обеспечения сбалансированного, комплексного и системного развития, обеспечения безопасности и многонационального единства московской агломерации в целом, в том числе с учетом Соглашения между Правительством Москвы и Правительством Московской области о стратегическом развитии Московского региона от 15 февраля 2018 г.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4.9.3. Содействие распространению произведений литературы и искусства народов России и стран ближнего зарубежья, организация художественных выставок, гастролей творческих коллективов, иных культурных мероприятий.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4.9.4. Использование ресурса общественной дипломатии путем вовлечения институтов гражданского общества города Москвы в решение задач межнационального, межрегионального и международного культурного и гуманитарного сотрудничества как средства развития и налаживания межцивилизационного диалога, обеспечения взаимопонимания между народами.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4.9.5. Развитие системы мер поддержки российских соотечественников, проживающих за рубежом, содействие в сохранении их в едином культурном, образовательном, гуманитарном и интеграционном пространстве, повышение в этой связи роли Московского дома соотечественников.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4.9.6. Взаимодействие с региональными и международными неправительственными организациями, включая евразийские, в целях недопущения дискриминации по признакам расовой, национальной, языковой, религиозной принадлежности, использования двойных стандартов в понимании гражданских свобод.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4.9.7. Создание, развитие и использование миротворческого потенциала московского многонационального сообщества в целях разрешения межнациональных конфликтов, укрепления международного сотрудничества.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5. Механизмы реализации национальной политики города Москвы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5.1. Реализация национальной политики города Москвы предусматривает создание системы управления, учитывающей проявления национального фактора в различных областях жизни городского сообщества при реализации органами исполнительной власти города Москвы и органами местного самоуправления своих полномочий в соответствующей сфере жизнедеятельности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5.2. Общую координацию реализации национальной политики города Москвы осуществляет Департамент национальной политики и межрегиональных связей города Москвы во взаимодействии с иными органами исполнительной власти города Москвы в соответствии с установленной сферой деятельности.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 Основными механизмами реализации национальной политики в городе Москве являются: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5.3.1. Стратегическое планирование, включающее настоящую Стратегию, план мероприятий по реализации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5.3.2. Государственно-частное и общественно-государственное партнерство в реализации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5.3.3. Обеспечение стабильного финансирования реализации национальной политики города Москвы за счет бюджетных ассигнований, предусмотренных законом города Москвы о бюджете города Москвы на соответствующий финансовый год и плановый период, а также за счет средств, </w:t>
      </w:r>
      <w:r>
        <w:lastRenderedPageBreak/>
        <w:t>привлекаемых в установленном порядке, внебюджетных источников.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5.3.4. Развитие инфраструктуры, деятельность которой направлена на решение задач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5.3.5. Поддержка в установленном порядке деятельности национальных и межнациональных общественных объединений, в том числе ассоциаций, фондов, национально-культурных автономий, землячеств, как средства выявления и удовлетворения этнокультурных запросов граждан, достижения стабильности межнациональных отношений, предупреждения конфликтов на национальной почве.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5.3.6. Содействие повышению социальной ответственности бизнеса.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5.3.7. Стимулирование социально ориентированных некоммерческих организаций, активно участвующих в реализации национальной политики города Москвы, в установленном порядке.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5.3.8. Содействие развитию экономического взаимодействия города Москвы с субъектами Российской Федерации и городами стран - участниц Евразийского экономического союза в целях укрепления добрососедских отношений и межнационального сотрудничества.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5.3.9. Содействие развитию сотрудничества ГБУ "МДН" с домами национальностей, домами дружбы, центрами национальной культуры, клубами межнационального общения, Московскими культурно-деловыми центрами "Дом Москвы" в зарубежных странах и другими организациями, осуществляющими деятельность в сфере национальной политики в субъектах Российской Федерации.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5.3.10. Обеспечение прозрачности источников финансирования в сфере национальной политики города Москвы, а также совершенствование механизмов финансовой отчетности.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5.3.11. Разработка и утверждение основных характеристик (индикаторов), позволяющих оценивать состояние межнациональных отношений в городе, эффективность деятельности органов исполнительной власти города Москвы по реализации задач национальной политики города Москвы, поставленных в настоящей Стратегии.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5.3.12. Осуществление контроля за реализацией национальной политики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5.3.13. Проведение мониторинга состояния межнациональных отношений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5.3.14. Осуществление корректировки мероприятий в сфере национальной политики города Москвы по результатам анализа ее реализации и мониторинга состояния межнациональных отношений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5.3.15. Использование мер поощрения наиболее активных представителей столичной общественности за личный вклад в развитие и сохранение многонационального мира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5.3.16. Информационная и аналитическая поддержка реализации национальной политики города Москвы.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6. Целевые показатели реализации настоящей Стратегии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6.1. Целевыми показателями реализации настоящей Стратегии являются: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6.1.1. Уровень общероссийской гражданской идентичности москвичей (в процентах).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 xml:space="preserve">6.1.2. Доля граждан, положительно оценивающих состояние межнациональных </w:t>
      </w:r>
      <w:r>
        <w:lastRenderedPageBreak/>
        <w:t>(межэтнических) отношений в городе Москве (в процентах).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6.1.3. Доля граждан, отмечающих отсутствие в отношении себя дискриминации по признаку национальной, языковой или религиозной принадлежности в городе Москве (в процентах).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6.1.4. Доля граждан, не испытывающих негативного отношения к иностранным гражданам в городе Москве (в процентах).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6.1.5. Количество межэтнических и межрелигиозных противоречий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6.2. Перечень целевых показателей реализации настоящей Стратегии может уточняться по результатам мониторинга ее реализации.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Title"/>
        <w:jc w:val="center"/>
        <w:outlineLvl w:val="1"/>
      </w:pPr>
      <w:r>
        <w:t>7. Ожидаемые результаты реализации настоящей Стратегии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ind w:firstLine="540"/>
        <w:jc w:val="both"/>
      </w:pPr>
      <w:r>
        <w:t>7.1. Ожидаемые результаты реализации настоящей Стратегии: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7.1.1. Укрепление единства московского многонационального сообщества и общероссийской гражданской идентичности жителей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7.1.2. Предотвращение конфликтных ситуаций в сфере межнациональных (межэтнических) и межрелигиозных отношений в городе Москве, их мирное разрешение.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7.1.3. Укрепление статуса русского языка как государственного языка Российской Федерации при одновременном обеспечении условий для сохранения, изучения и развития языков народов Российской Федерации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7.1.4. Формирование представления о городе Москве как столице исторически успешного многонационального государства.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7.1.5. Проведение скоординированной национально-культурной и миграционной политики в городе Москве и Московской области.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7.1.6. Сохранение исторического национально-культурного наследия, в том числе при решении вопросов строительства, пространственного развития города Москвы.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7.1.7. Формирование системы национально-культурных ценностей, определяющих национальную самоидентификацию москвичей.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7.1.8. Расширение и укрепление единого евразийского сообщества, в том числе при участии общественных организаций, действующих в городе Москве.</w:t>
      </w:r>
    </w:p>
    <w:p w:rsidR="00A52A39" w:rsidRDefault="00A52A39">
      <w:pPr>
        <w:pStyle w:val="ConsPlusNormal"/>
        <w:spacing w:before="220"/>
        <w:ind w:firstLine="540"/>
        <w:jc w:val="both"/>
      </w:pPr>
      <w:r>
        <w:t>7.2. Реализация настоящей Стратегии должна способствовать созданию более прочного московского многонационального сообщества, включающего представителей всех без исключения национальностей вне зависимости от их принадлежности к национальному большинству или национальным меньшинствам, численности или конкретной конфессии. Основные положения Стратегии направлены в итоге на обеспечение устойчивого развития города Москвы, повышения уровня жизни, создания условий и возможностей для самореализации и раскрытия таланта каждого человека, его сопричастности к формированию будущего, а также росту международного авторитета города Москвы и Российской Федерации в целом.</w:t>
      </w: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jc w:val="both"/>
      </w:pPr>
    </w:p>
    <w:p w:rsidR="00A52A39" w:rsidRDefault="00A52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F02" w:rsidRDefault="003C1F02">
      <w:bookmarkStart w:id="1" w:name="_GoBack"/>
      <w:bookmarkEnd w:id="1"/>
    </w:p>
    <w:sectPr w:rsidR="003C1F02" w:rsidSect="0089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9"/>
    <w:rsid w:val="003C1F02"/>
    <w:rsid w:val="00A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1C2E4-F8FC-499C-B317-64F40C5F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8F9A3CCA6C856D4A98C4B8592EA6A9FB12FB4797EA869EA25625CA9E9D2325F688FEE83096E60A5A31B002DL" TargetMode="External"/><Relationship Id="rId13" Type="http://schemas.openxmlformats.org/officeDocument/2006/relationships/hyperlink" Target="consultantplus://offline/ref=5B38F9A3CCA6C856D4A98C4B8592EA6A9EBB21B2742AFF6BBB706C59A1B988225B21DBE39C09717EA6BD1B0F100B2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38F9A3CCA6C856D4A98C4B8592EA6A9EB82AB87629FF6BBB706C59A1B98822492183EF9D096F7FAFA84D5E56E9F501416AD7D46A4FE76E0A22L" TargetMode="External"/><Relationship Id="rId12" Type="http://schemas.openxmlformats.org/officeDocument/2006/relationships/hyperlink" Target="consultantplus://offline/ref=5B38F9A3CCA6C856D4A98C4B8592EA6A9EB828B07121FF6BBB706C59A1B98822492183EF9D096F7FAEA84D5E56E9F501416AD7D46A4FE76E0A2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38F9A3CCA6C856D4A98D4693FEBF3990B820B67A2DFC36B1783555A3BE877D5E26CAE39C096F7EA6A1125B43F8AD0D4074C9D57553E56CA2062BL" TargetMode="External"/><Relationship Id="rId11" Type="http://schemas.openxmlformats.org/officeDocument/2006/relationships/hyperlink" Target="consultantplus://offline/ref=5B38F9A3CCA6C856D4A98C4B8592EA6A9CB029B77421FF6BBB706C59A1B98822492183EF9D096F7FA2A84D5E56E9F501416AD7D46A4FE76E0A22L" TargetMode="External"/><Relationship Id="rId5" Type="http://schemas.openxmlformats.org/officeDocument/2006/relationships/hyperlink" Target="consultantplus://offline/ref=5B38F9A3CCA6C856D4A98D4693FEBF3990B821B37A29FC36B1783555A3BE877D5E34CABB90086F60A7A2070D12BE0F2A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38F9A3CCA6C856D4A98C4B8592EA6A9EB82AB87629FF6BBB706C59A1B98822492183EF9D096F7FAFA84D5E56E9F501416AD7D46A4FE76E0A2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38F9A3CCA6C856D4A98C4B8592EA6A9FB12FB4797EA869EA25625CA9E9D2325F688FEE83096E60A5A31B002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44861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Геннадий Николаевич</dc:creator>
  <cp:keywords/>
  <dc:description/>
  <cp:lastModifiedBy>Гущин Геннадий Николаевич</cp:lastModifiedBy>
  <cp:revision>1</cp:revision>
  <dcterms:created xsi:type="dcterms:W3CDTF">2022-01-10T11:54:00Z</dcterms:created>
  <dcterms:modified xsi:type="dcterms:W3CDTF">2022-01-10T11:55:00Z</dcterms:modified>
</cp:coreProperties>
</file>